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6E" w:rsidRPr="00011237" w:rsidRDefault="00011237" w:rsidP="00011237">
      <w:pPr>
        <w:jc w:val="center"/>
        <w:rPr>
          <w:rFonts w:ascii="Comic Sans MS" w:hAnsi="Comic Sans MS" w:cs="Times New Roman"/>
          <w:b/>
          <w:bCs/>
          <w:i w:val="0"/>
          <w:color w:val="DE9306" w:themeColor="accent4" w:themeShade="BF"/>
          <w:sz w:val="52"/>
          <w:szCs w:val="28"/>
          <w:shd w:val="clear" w:color="auto" w:fill="FFFFFF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bCs/>
          <w:i w:val="0"/>
          <w:noProof/>
          <w:color w:val="2C2C2C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BA28909" wp14:editId="05700B25">
            <wp:simplePos x="0" y="0"/>
            <wp:positionH relativeFrom="margin">
              <wp:posOffset>-57150</wp:posOffset>
            </wp:positionH>
            <wp:positionV relativeFrom="margin">
              <wp:posOffset>1866900</wp:posOffset>
            </wp:positionV>
            <wp:extent cx="3505200" cy="219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922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237">
        <w:rPr>
          <w:rFonts w:ascii="Comic Sans MS" w:hAnsi="Comic Sans MS" w:cs="Times New Roman"/>
          <w:b/>
          <w:bCs/>
          <w:i w:val="0"/>
          <w:color w:val="DE9306" w:themeColor="accent4" w:themeShade="BF"/>
          <w:sz w:val="52"/>
          <w:szCs w:val="28"/>
          <w:shd w:val="clear" w:color="auto" w:fill="FFFFFF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Формування у підлітків умінь налагоджувати контакт, вмінь спілкуватися</w:t>
      </w:r>
      <w:r w:rsidR="00016604">
        <w:rPr>
          <w:rFonts w:ascii="Comic Sans MS" w:hAnsi="Comic Sans MS" w:cs="Times New Roman"/>
          <w:b/>
          <w:bCs/>
          <w:i w:val="0"/>
          <w:color w:val="DE9306" w:themeColor="accent4" w:themeShade="BF"/>
          <w:sz w:val="52"/>
          <w:szCs w:val="28"/>
          <w:shd w:val="clear" w:color="auto" w:fill="FFFFFF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</w:t>
      </w:r>
    </w:p>
    <w:p w:rsidR="003B0BF3" w:rsidRDefault="00016604">
      <w:pPr>
        <w:rPr>
          <w:rFonts w:ascii="Times New Roman" w:hAnsi="Times New Roman" w:cs="Times New Roman"/>
          <w:i w:val="0"/>
          <w:color w:val="2C2C2C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noProof/>
          <w:color w:val="2C2C2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544C9C" wp14:editId="380BCD12">
            <wp:simplePos x="0" y="0"/>
            <wp:positionH relativeFrom="margin">
              <wp:posOffset>4083050</wp:posOffset>
            </wp:positionH>
            <wp:positionV relativeFrom="margin">
              <wp:posOffset>7778750</wp:posOffset>
            </wp:positionV>
            <wp:extent cx="2704465" cy="202819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  <w:lang w:val="uk-UA"/>
        </w:rPr>
        <w:t>Д</w:t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  <w:lang w:val="uk-UA"/>
        </w:rPr>
        <w:t>итина дорослішає і набуває навичок, з-поміж яких найважливішою є вміння спілкуватися з оточуючими.</w:t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  <w:lang w:val="uk-UA"/>
        </w:rPr>
        <w:br/>
        <w:t>Ця навичка понад усе сприятиме її успіху в житті, вона дасть задоволення від життя.</w:t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  <w:lang w:val="uk-UA"/>
        </w:rPr>
        <w:br/>
      </w:r>
      <w:r w:rsidR="00123B6E" w:rsidRPr="00011237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  <w:lang w:val="uk-UA"/>
        </w:rPr>
        <w:t>Саме вміння спілкуватися характеризує людину як особистість із високим рівнем емоційного розвитку.</w:t>
      </w:r>
      <w:r w:rsidR="00123B6E" w:rsidRPr="00011237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  <w:lang w:val="uk-UA"/>
        </w:rPr>
        <w:br/>
      </w:r>
      <w:r w:rsidR="00123B6E" w:rsidRPr="004779E4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  <w:lang w:val="uk-UA"/>
        </w:rPr>
        <w:t>Для того щоб набути це вміння і змусити його ефективно працювати, ваша дитина повинна навчитися об’єктивно оцінювати будь-яку ситуацію, що виникає в її житті та поводитися адекватно в цій ситуації.</w:t>
      </w:r>
      <w:r w:rsidR="00123B6E" w:rsidRPr="004779E4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  <w:lang w:val="uk-UA"/>
        </w:rPr>
        <w:br/>
        <w:t>Вона має навчитися співвідносити свої потреби та очікування з потребами оточуючих.</w:t>
      </w:r>
      <w:r w:rsidR="00123B6E" w:rsidRPr="004779E4">
        <w:rPr>
          <w:rFonts w:ascii="Times New Roman" w:hAnsi="Times New Roman" w:cs="Times New Roman"/>
          <w:i w:val="0"/>
          <w:color w:val="2C2C2C"/>
          <w:sz w:val="28"/>
          <w:szCs w:val="28"/>
          <w:lang w:val="uk-UA"/>
        </w:rPr>
        <w:br/>
      </w:r>
      <w:r w:rsidR="00123B6E" w:rsidRPr="004779E4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  <w:lang w:val="uk-UA"/>
        </w:rPr>
        <w:t>Вона має навчитися співвідносити свої потреби та очікування з потребами оточуючих.</w:t>
      </w:r>
      <w:r w:rsidR="00123B6E" w:rsidRPr="004779E4">
        <w:rPr>
          <w:rFonts w:ascii="Times New Roman" w:hAnsi="Times New Roman" w:cs="Times New Roman"/>
          <w:i w:val="0"/>
          <w:color w:val="2C2C2C"/>
          <w:sz w:val="28"/>
          <w:szCs w:val="28"/>
          <w:lang w:val="uk-UA"/>
        </w:rPr>
        <w:br/>
      </w:r>
      <w:r w:rsidR="00123B6E" w:rsidRPr="004779E4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  <w:lang w:val="uk-UA"/>
        </w:rPr>
        <w:t>У цьому розділі ми поговоримо про те, як навчити дітей і підлітків спілкуватися з оточуючими, яку роль відіграє гумор у між-особистісному спілкуванні, що слід робити, щоб допомогти підростаючій людині мати друга.</w:t>
      </w:r>
      <w:r w:rsidR="00123B6E" w:rsidRPr="004779E4">
        <w:rPr>
          <w:rFonts w:ascii="Times New Roman" w:hAnsi="Times New Roman" w:cs="Times New Roman"/>
          <w:i w:val="0"/>
          <w:color w:val="2C2C2C"/>
          <w:sz w:val="28"/>
          <w:szCs w:val="28"/>
          <w:lang w:val="uk-UA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Безумовно, процес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соц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іалізації багато в чому залежить від того темпераменту, яким Бог наділив дитину, і від вашої реакції на неї.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Підлітки, які від природи є менш товариськими, можуть бути такими ж щасливими, як і всі інші. Але вони потребують більше турботи та уваги з боку дорослих.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 xml:space="preserve">Ваш </w:t>
      </w:r>
      <w:proofErr w:type="gramStart"/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 xml:space="preserve">ідліток </w:t>
      </w:r>
      <w:r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уміє говорити</w:t>
      </w:r>
      <w:r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  <w:lang w:val="uk-UA"/>
        </w:rPr>
        <w:t>,</w:t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 xml:space="preserve"> але чи вміє він вести розмову?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Якщо у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ідлітка виникають проблеми під час спілкування з іншими людьми, то, швидше за все, він позбавлений уміння адекватно розмовляти, вести бесіду. Він зазнає труднощів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 час розповіді про свої проблеми і потреби. і, можливо, він не зовсім розуміє потреби та бажання інших людей.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невміння підтримувати розмову стає очевидним, коли підліток намагається зав’язати нові зносини. Він прагне спілкування, але при цьому обирає 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lastRenderedPageBreak/>
        <w:t xml:space="preserve">неправильну тактику. найбільш адаптовані до спілкування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ідлітки зазвичай зближуються з незнайомими однолітками поступово, неначе збираючи спочатку якусь інформацію про них, щоб визначитись щодо подальшого розвитку стосунків.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Товариська дитина може першою розпочати розмову з незнайомцем, ставлячи запитання або коментуючи побачене. наприклад: «Схоже, що це відмінна гра!» або «Як ти навчився це робити?»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Нетовариський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ідліток частіше встановлює контакт, намагаючись привернути до себе увагу за допомогою неадекватних, егоїстичних або навіть огидних вчинків. наприклад, така дитина може зауважити: «А я вже бачив це!» або «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У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мене це краще вийде. Зараз покажу».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Поспішаю вас утішити. Уміння спілкуватися можна навчити. із наведеної таблиці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ви д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ізнаєтеся, що це за вміння і які прийоми слід використовувати в навчанні.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Уміння виразно розповісти про свої потреби і бажання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навчіть чітко формулювати твердження, що описують почуття, відчуття. навчіть пояснювати причину появи того або іншого відчуття, висловлювати побажання. наприклад: «Я дуже хвилююся з приводу першого вересня. Адже я в цьому класі новенька. Хотілося б, щоб мене зустріли спокійно»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Уміння ділитися особистою інформацією</w:t>
      </w:r>
      <w:r w:rsidR="00123B6E" w:rsidRPr="00123B6E">
        <w:rPr>
          <w:rStyle w:val="apple-converted-space"/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 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навчіть дитину говорити про те, що їй цікаво та важливо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Уміння моделювати свою реакцію на натяки та слова оточуючих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навчіть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ідлітка звертати увагу на те, що і як говорять інші люди. розмова — процес обопільний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Уміння ставити запитання іншим людям</w:t>
      </w:r>
      <w:r w:rsidR="00123B6E" w:rsidRPr="00123B6E">
        <w:rPr>
          <w:rStyle w:val="apple-converted-space"/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 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з метою дізнатися про них те, що вас цікавить навчіть якомога більше цікавитися людиною, з якою вона бесідує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 xml:space="preserve">Уміння запропонувати свою допомогу або </w:t>
      </w:r>
      <w:proofErr w:type="gramStart"/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ідтримати іншу людину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навчіть дитину намагатися зрозуміти, що хочуть інші люди, чого вони потребують, звертаючи увагу на такі фрази: «Я в розпачі, як бути» або «Я не знаю, як вчинити»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Уміння запрошувати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навчіть дитину із задоволенням спілкуватися з іншими людьми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.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н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авчіть дитину давати зрозуміти цим людям про своє бажання перебувати в їх компанії більше часу. навчіть її запрошувати інших людей до спільної діяльності, щоб разом відчувати від цього задоволення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Уміння позитивно реагувати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навчіть вашого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ідлітка позитивно висловлюватись про те, що його співрозмовникові здається значущим, зазначивши, наприклад: «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Це ж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просто чудово!»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Уміння брати активну участь у розмові, а також приєднуватися до спільної розмови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навчіть уважно прислухатися до спільної розмови, не відволікаючись на якісь інші справи, не встряючи в розмову, змушуючи співбесідника переводити розмову на іншу тему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Уміння продемонструвати свою здатність слухати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Учіть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ідлітка ставити запитання, що прояснюють предмет розмови, намагатися зрозуміти деталі. наприклад: «Як ти при цьому почувався?» або «Це тобі допомогло?»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 xml:space="preserve">Уміння продемонструвати своє розуміння і співчуття іншим людям </w:t>
      </w:r>
      <w:proofErr w:type="gramStart"/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 xml:space="preserve">ід час </w:t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lastRenderedPageBreak/>
        <w:t>спілкування з ними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Учіть вашу дитину ставати на місце іншої людини, щоб зрозуміти, що вона відчуває, як хвилюється з певного приводу. наприклад, вона повинна вміти сказати приблизно таке: «Я вважаю, що тобі було неприємно дізнатися, що хтось узяв твою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р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іч»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Уміння продемонструвати свій інтерес до іншої людини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навчіть підлітка посміхатися, хитати головою на знак згоди під час бесіди, щоб виявити зацікавленість предметом розмови, намагатися встановити контакт з очима співрозмовника, ставити відповідні запитання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Уміння виявляти згоду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навчіть вислуховувати думки і побажання інших людей і намагатися дотримуватися їх у своїх вчинках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Уміння висловлювати захоплення та схвалення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навчайте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ідлітка висловлювати своє захоплення або схвалення легкими обіймами, потисканням рук, поплескуванням по плечу. навчайте його говорити, що йому подобається в співбесідникові і що він схвалює в його діях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Уміння співчувати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навчіть вашу дитину розуміти почуття інших людей, ставати на їхнє місце, доводячи цим людям, що її дійсно хвилюють їхні проблеми, що їй небайдуже все, що відбувається з ними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.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н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априклад, вона може висловити своє співчуття такою фразою: «Ти виглядаєш таким сумним. Хочеш розповісти, що з тобою трапилося?»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 xml:space="preserve">Уміння запропонувати допомогу і </w:t>
      </w:r>
      <w:proofErr w:type="gramStart"/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ідтримку за потреби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навчайте підлітка пропонувати іншим людям різні способи розв’язання їхніх проблем, пропонувати їм свою допомогу навіть у тому випадку, якщо він не матиме з цього користі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Перш за все, опанування навичок спілкування відбувається в колі сім’ї</w:t>
      </w:r>
      <w:r w:rsidR="004779E4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  <w:lang w:val="uk-UA"/>
        </w:rPr>
        <w:t>. Ч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им більше ви застосовуєте навичок, описаних раніше, вдома, тим більшою є ймовірність того, що ваш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ідліток користуватиметься ними під час спілкування в колі своїх однолітків і оточуючих.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У чому ж полягає основна проблема навчання навичок спілкування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наших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дітей? Ви маєте рацію — відсутність часу. Батькам постійно бракує часу, щоб просто поговорити зі своїми дітьми. Але знаходимо ж ми час для того, щоб поговорити з приятелькою по телефону про всілякі дурниці або переглянути спортивну передачу по телевізору.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можливо, посилання на постійну зайнятість — це просто небажання або невміння розмовляти. Адже багато хто розмірковує приблизно так: «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З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 мною в дитинстві ніхто особливо не няньчився. і нічого, виріс». і справді, виріс, але… Питання полягає у тому, яким виріс.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насправді інтуїтивно батьки розуміють, що розмови з дитиною, а особливо з підлітком, вимагають і часу, й уміння, і сил.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Тому багатьом із нас дуже не хочеться почуватися дискомфортно від порушення особистого простору. Але дайте відповідь собі, будь ласка: для чого ви народжували дитину?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щоб коли постарієте, то було кому подати вам склянку води? Або щоб виростити добру, чуйну, люблячу, порядну і відповідальну людину, для якого буде природною потребою турбота про вас, коли ви постарієте?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lastRenderedPageBreak/>
        <w:t xml:space="preserve">Я припускаю, що ви дуже зайнята людина. Але знайти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івгодини перед сном, щоб поговорити з дитиною будь-якого віку завжди можна. Було б бажання.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можна розмовляти з дітьми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ід час обіду або вечері, під час поїздки на автомобілі або прогулянки.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Будь-як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 розмови, що мають чітку мету, зазвичай дають величезну користь і батькам, і дітям.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 час таких розмов, як правило, відкрито обмінюються думками щодо різних проблем, переживань, невдач, рішень, мети і таємних бажань.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Один мій знайомий, батько трьох синів, керівник великої організації, дозволяв своїм синам телефонувати йому у будь-який час, навіть якщо у нього відбувалася нарада з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ідлеглими.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Ця зайнята людина розуміла, що його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хлопчики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потребують його. Він уважав, що найважливіші проблеми в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св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іті — це дитячі проблеми, найцікавіші події — це те, що відбувається з його синами.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Отже, </w:t>
      </w:r>
      <w:proofErr w:type="gramStart"/>
      <w:r w:rsidR="004779E4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4779E4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ідсумком </w:t>
      </w:r>
      <w:r w:rsidR="004779E4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  <w:lang w:val="uk-UA"/>
        </w:rPr>
        <w:t xml:space="preserve">цього є 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: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Ø навичок соціальної адаптації можна навчити;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Ø уміння вести бесіду припускає вміння поділитися інформацією особистого характеру, ставити запитання співрозмовникам, демонструючи при цьому інтерес, схвалення і згоду;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Ø уміння спілкуватися з іншими людьми допоможе вашому підліткові легко налагоджувати контакти і входити в будь-який колектив.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4779E4">
        <w:rPr>
          <w:rFonts w:ascii="Times New Roman" w:hAnsi="Times New Roman" w:cs="Times New Roman"/>
          <w:b/>
          <w:bCs/>
          <w:i w:val="0"/>
          <w:noProof/>
          <w:color w:val="2C2C2C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1B140E2" wp14:editId="2812D83F">
            <wp:simplePos x="0" y="0"/>
            <wp:positionH relativeFrom="margin">
              <wp:posOffset>-114300</wp:posOffset>
            </wp:positionH>
            <wp:positionV relativeFrom="margin">
              <wp:posOffset>4944745</wp:posOffset>
            </wp:positionV>
            <wp:extent cx="2425065" cy="15144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i_obsheniya_v_psihologi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Почуття гумору</w:t>
      </w:r>
      <w:proofErr w:type="gramStart"/>
      <w:r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  <w:lang w:val="uk-UA"/>
        </w:rPr>
        <w:t>,</w:t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я</w:t>
      </w:r>
      <w:proofErr w:type="gramEnd"/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ка від нього користь?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Погодьтеся, що важко не любити того, хто змушує вас посміхатися.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Досл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ідження довели, що ті діти, які вміють розсмішити інших, є популярними в колективі. Підлітки і студенти вищих навчальних закладів до трьох найважливіших якостей, що визначають дружні стосунки, відносять таку якість, як «уміння веселити».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Слід пам’ятати, що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ідлітки починають використовувати свою здатність жартувати, як зброю проти дорослих та однолітків. їхні жарти стають більш двозначними і не завжди нагадують за формою жарт. У класі завжди знайдеться «клоун», готовий видавати непристойні звуки, і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м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ітуючи випускання газів із кишечника. Злобний характер жартів може приховувати якісь особисті проблеми.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Гумор стає не тільки зброєю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ідлітків, за допомогою якої вони демонструють свій протест, але також є способом «тестування» меж дозволеного. У 16–17 років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ідлітки вже схильні шукати позитивної реакції оточуючих на свої жарти. У цьому віці вміння жартувати вже асоціюється із завдатками лідера.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Хтось сміється більше, хтось менше.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Але будь-яка людина може відчувати задоволення від смішного і використовувати сміх задля того, щоб викликати прихильність до себе, розв’язати конфліктну ситуацію, зняти напруження або позбавитися відчуття тривоги.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розвивайте в своїх дітях почуття гумору, щоб вони змогли за його допомогою наповнити своє життя радістю і сміхом, відчувати задоволення в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ід товариства інших людей, 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lastRenderedPageBreak/>
        <w:t>розв’язувати специфічні психологічні проблеми та конфлікти.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Один з експериментів, проведених ученими в лабораторії, де об’єктам спостереження розповідали жарти і демонстрували смішні фільми, засвідчив, що сміх безпосередньо впливає на гормональну систему і знижує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р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івень гормонів стресу, сприяючи таким чином підвищенню ефективності роботи імунної системи</w:t>
      </w:r>
      <w:r w:rsidR="00123B6E" w:rsidRPr="00123B6E">
        <w:rPr>
          <w:rStyle w:val="apple-converted-space"/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 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організму. насправді реакція нашої імунної системи на сміх зберігається наступного дня до самого вечора, і це, чесно кажучи, вража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є.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розглянемо детальніше вплив сміху на організм людини: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Ø у нашому організмі є клітини-кілери, які нападають на віруси і пухлини, і, коли ми сміємося, їх кількість збільшується;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Ø збільшується кількість клітин, які формують імунну систему;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Ø збільшується кількість антитіл імуноглобуліну А, який допомагає нашому організму боротися із застудою;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Ø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ідвищується рівень гормону, який не тільки допомагає нашому організму боротися з вірусами, але й регулює ріст клітин;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Ø збільшується кількість клітин, що відповідають за антитіла, які допомагають організму боротися зі шкідливими мікроорганізмами.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Почуття гумору дає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ідліткові цілий набір інструментів, за допомогою яких він може впоратися зі стресами і тривожними станами. Воно може допомогти позбавитись гніву або сказати щось таке, що важко висловити інакше (сказати про щось, практично не кажучи цього).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Коли моєму синові виповнилося чотирнадцять років, його з якихось причин не взяли до табору, який організовувала школа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.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н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а моє запитання, чи збирати валізу, він відповів: «Краще придбай машинку для закачування губ!» Я зрозуміла, що «губи мій син розкачав» зарано. мені стало смішно, і я посміхнулася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у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відповідь: «Якій саме віддаєш перевагу в цей час доби: автоматичній або механічній?» Син зрозумів, що я йому співчуваю та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ідтримую його, і продовжив: «не будемо скнарувати, давай автоматичну!» і ми розреготалися. Від переживання не залишилося і сліду.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навчайте вашого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ідлітка жартувати і знаходити смішне навіть у найскладніших ситуаціях. його жарти допоможуть вам краще зрозуміти свого нащадка, тому що гумор може свідчити про його прихильності або неприязнь, негативні або позитивні емоції.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найпростіший і найефективніший спосіб розвивати і підтримувати почуття гумору у дітей і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ідлітків — це просто гратися з ними. Особливо їм подобаються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жарт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івливі витівки. Це можуть бути словесні ігри — перевертні, абракадабри тощо. Це може бути метушня з подушками або з чимось іншим. Як кажуть, досконалість не знає меж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.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м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ожна започаткувати звичай влаштовувати «годину гумору» вдома, щоб усі члени сім’ї обмінювалися жартами і веселили одне одного. Гумор знижує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р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івень стресу в організмі, об’єднує людей, допомагає впоратися з труднощами, подолати страх, розв’язати конфліктні ситуації.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Коли ви перебуваєте в стані стресу, намагайтеся більше жартувати, особливо у 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lastRenderedPageBreak/>
        <w:t>присутності дітей і підлітків. Тим самим ви продемонструєте підліткові, як необхідно поводитися в скрутних ситуаціях.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Гумор досить часто використовується і тоді, коли людина хоче виявити свою агресивність. Допомагаючи дитині ві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др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ізняти «хороший» (добрий) гумор від «поганого» (злого), ви навчаєте її терпіння та вміння поважати інших людей. Дитина, і тим більше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ідліток, повинна розуміти, що слова можуть завдати значно більше образи, ніж дії. жарти, що висміюють приналежність до іншої раси, релігії, етнічної культури, а також фізичні вади, не повинні заохочуватися за жодних обставин.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4779E4">
        <w:rPr>
          <w:rFonts w:ascii="Times New Roman" w:hAnsi="Times New Roman" w:cs="Times New Roman"/>
          <w:i w:val="0"/>
          <w:noProof/>
          <w:color w:val="2C2C2C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E8C1C71" wp14:editId="102C0FF1">
            <wp:simplePos x="0" y="0"/>
            <wp:positionH relativeFrom="margin">
              <wp:posOffset>4202430</wp:posOffset>
            </wp:positionH>
            <wp:positionV relativeFrom="margin">
              <wp:posOffset>2252980</wp:posOffset>
            </wp:positionV>
            <wp:extent cx="2647950" cy="2683510"/>
            <wp:effectExtent l="0" t="0" r="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Важливо мати друга. Знайти друга складно</w:t>
      </w:r>
      <w:r w:rsidR="004779E4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  <w:lang w:val="uk-UA"/>
        </w:rPr>
        <w:t>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До семи-восьми років дитина починає поступово уходити з-під впливу батьків, натомість вплив однокласникі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в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і друзів щороку збільшується. Зв’язки і взаємини з батьками і друзями мають вирішальне значення для формування її особистості. Якщо людина не навчилася в дитинстві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ідтримувати і розвивати взаємини з іншими людьми, то така людина обов’язково зазнаватиме труднощів у сімейному житті та кар’єрному зростанні, вона не зможе повною мірою самореалізуватися і відчуватиме постійний внутрішній дискомфорт.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Уміння дружити — це чудова якість, яку важко розвинути в собі дорослій людині. Тому перш ніж поговорити про те, як ви можете допомогти своїй дитині або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ідліткові знайти друзів, я хотіла б стисло пояснити технологію, за якою діти заводять друзів.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Цю технологію детально описує Зік Рубін у книзі «Як дружать діти». Він виділяє чотири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посл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ідовні етапи у навчанні мистецтва дружити.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на першому етапі, у віці трьох–семи років, дитина знаходить собі друга за територіальним принципом. найкращий друг — це той, хто живе ближче за всіх.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на другому етапі, у віці чотирьох–дев’яти років, дитина цікавиться розвитком стосунків з іншими дітьми. Вона починає цінувати своїх друзів як особистостей, а не тому що вони мають цікаві іграшки.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на третьому етапі, у віці шести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–д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ванадцяти років, для товаришування характерною стає потреба у взаємності та рівності. У цьому віці дитина вже здатна розглядати будь-яку ситуацію зі своєї точки зору, і з погляду свого друга (подруги). У цей період для дитини дуже важливо, щоб усе відбувалося «справедливо».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на четвертому етапі, у віці дев’яти–чотирнадцяти років дитина може дійсно дуже сильно прив’язуватися до тих, із ким товаришу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є.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і тут вона вже концентрується не на тому, що вона робить разом із другом або друзями, а на тому, що являє собою особистість, і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іклується про його (або їх) благополуччя. Пристрасне бажання поділитися своїми почуттями, розповісти про свої переживання і конфлікти в цьому віці призводить до формування глибоких емоційних зв’язкі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в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. інколи такі стосунки можуть тривати упродовж 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lastRenderedPageBreak/>
        <w:t xml:space="preserve">усього життя. Коли ми бачимо, що у дитини не все гаразд з пошуком друзів, ми готові надати допомогу. Але при цьому часто не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знаємо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, що слід робити, а що — ні.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Тепер, коли ви зрозуміли, що в кожному віці дитина задовольняє певні потреби, давайте визначимо роль дорослого, щоб допомогти йому бути хорошим другом.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Якщо ваша дитина долає перший етап опанування науки товаришувати, то ваше завдання полягає в тому, щоб забезпечити їй спілкування з дітьми, які мають аналогічні інтереси або спільні з вашою дитиною риси вдачі.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на другому етапі важливо зробити так, щоб дружні взаємини вашої дитини з іншими дітьми зміцнювалися. щиро цікавтеся друзями дитини, з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’ясуйте, чим вони займалися і що при цьому почували.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на третьому етапі усвідомлення вашою дитиною науки товаришувати ви можете почуватися стороннім спостерігачем, дивлячись як ваша дитина веде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соц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іально-активне життя. Але насправді саме ваша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ідтримка і ваша присутність дають дитині відчуття безпеки, коли вона вчиться підтримувати взаємини. Буде дуже добре, якщо ви поділитеся особистим досвідом і знаннями, оскільки саме в цьому віці діти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ізнають радощі і прикрості тривалих близьких стосунків.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Якщо ваша дитина, яка підросла, не може завести друзів навіть після неодноразових спроб, то ви маєте запропонувати їй зайнятися якою-небудь незвичайною справою, яка допоможе відволіктися і зав’язати нові знайомства. Зацікавте дитину переглядом фільмів про дитячу дружбу і читанням книг із цієї тематики. Завдяки цій діяльності вона зможе багато чого навчитися. Оскільки іноді краще один раз побачити, ніж сто разів почути.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на той час, коли ваша дитина братиме участь у четвертому етапі формування взаємин з однолітками, що відповідає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ідлітковому віку, ваша роль зведеться до звичайних повчань. Вашим завданням буде встановлення меж дозволеного, формування у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св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ідомості підлітка уявлення про життєві цінності та моральні норми, а також усіляке заохочення особистісного зростання і розвитку міжособистісних взаємин.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Для того щоб ми могли допомогти своєму підліткові встановлювати і зберігати дружні стосунки з оточуючими, ми маємо трохи поговорити про основи міцної та непохитної дружба, а також про принципи, на яких ґрунтуються здорові й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пл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ідні дружні взаємини.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Але спочатку давайте з’ясуємо, для чого взагалі потрібні друзі.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Дивне запитання, можливо, подумали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ви. із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друзями навіть повсякденні справи перетворюються на задоволення! А як приємно пообі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дати в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товаристві доброго друга! Друзі зменшують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наш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біль і полегшують душевні тяготи. Вони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іклуються про нас, підтримують нас і допомагають нам зростати. Дуже часто друзі у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прямому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розумінні рятують наше життя.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Прописні істини. ну хто з цим сперечатиметься? Але зачекайте, перш ніж апатично перегортати сторінку…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Останні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досл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ідження в галузях психології та медицини довели, що дружба є корисною не тільки для душі, але й для тіла. Спілкування з друзями допомагає людині впоратися з депресією, зміцнює імунну систему, знижує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р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івень холестерину в крові і збільшує тривалість життя при серцево-судинних захворюваннях. чи відомо вам, що для здоров’я 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lastRenderedPageBreak/>
        <w:t xml:space="preserve">людини є значно небезпечнішим за зайву вагу, куріння, пристрасть до алкоголю і недостатню фізичну активність, разом узяті? Згідно зі здобутими даними — самотність і відсутність дружньої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ідтримки! Отже, виходить, що справжня дружба подовжує нам життя.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Дружба — це перш за все спілкування. Але спілкування може бути наукою, а може бути мистецтвом. Вивчаючи навички спілкування і прийоми, за допомогою яких можна навчитися цих навичок (див. таблицю вище), ми з вами говорили про науку спілкування. щоб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ідліток зміг навчитися знаходити друзів, йому доведеться опанувати мистецтво спілкування і розвинути у собі дві якості. По-перше, він повинен навчитися слухати, по-друге, бути відвертим.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Ви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помічали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, як легко деякі люди вміють зробити так, щоб співрозмовник став відвертим? Вони швидко досягають цього тільки тому, що вміють слухати. численні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досл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ідження психологів виявили, що вміння слухати — це показник щирої зацікавленості в співрозмовникові. людина, яка вміє слухати, не перебиває на півслові. Вона дозволяє співрозмовникові висловити те, що той відчуває, вона співпереживає йому. Така людина намагається побачити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св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іт очима свого візаві.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3B0BF3">
        <w:rPr>
          <w:rFonts w:ascii="Times New Roman" w:hAnsi="Times New Roman" w:cs="Times New Roman"/>
          <w:b/>
          <w:bCs/>
          <w:i w:val="0"/>
          <w:noProof/>
          <w:color w:val="2C2C2C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4316095</wp:posOffset>
            </wp:positionV>
            <wp:extent cx="3619500" cy="23812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s_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B6E" w:rsidRPr="00123B6E">
        <w:rPr>
          <w:rFonts w:ascii="Times New Roman" w:hAnsi="Times New Roman" w:cs="Times New Roman"/>
          <w:b/>
          <w:bCs/>
          <w:i w:val="0"/>
          <w:color w:val="2C2C2C"/>
          <w:sz w:val="28"/>
          <w:szCs w:val="28"/>
          <w:shd w:val="clear" w:color="auto" w:fill="FFFFFF"/>
        </w:rPr>
        <w:t>Якості відмінного слухача — щирість, прийняття, співпереживання.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Які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сне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спілкування вимагає відвертості. люди можуть стати друзями, тільки довіряючи одне одному. Відвертість однієї людини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ід час спілкування сприяє взаємній відвертості з боку іншої. Цю реакцію вчені назвали «ефектом взаємного розкриття». Використовуйте цей ефект, спілкуючись зі своїм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ідлітком, довіряйте йому свої таємниці та страхи, він відповість вам тим же. людина, яка охоче будує міцні глибокі взаємини зі своєю дитиною і вчить підлітка будувати аналогічні взаємини з іншими людьми, зобов’язана бути відвертою.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Ми з вами дорослі люди. і з нашого боку було б нечесно не попередити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ідлітка про можливі небезпеки відвертості. По-перше, довіряючи іншому частину своєї душі, відкриваючи йому свої таємниці, підліток ризикує. До його слів можуть поставитися несерйозно, над його почуттями можуть посміятися. і тоді він відчує, що ним знехтували. Але якщо співрозмовник розділить із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ідлітком його таємниці, якщо виявить зацікавленість і співчуття, тоді можна вважати, що він знайшов нового друга.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По-друге, важливо знати, що і коли слід говорити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про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себе.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Погодьтеся, що навряд чи кому сподобається базіка, який розповідає про себе історії, що можуть бути цікавими хіба що його мамі. Але й людина, яка приховує найпростіші факти свого особистого життя, не матиме друзів. Усе добре, якщо в міру.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lastRenderedPageBreak/>
        <w:t xml:space="preserve">і ще одне застереження: навчіть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ідлітка відрізняти відвертість від пліток. Відкриваючись перед співрозмовником, він викликає його прихильність. Але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нема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є нічого неприємнішого, ніж людина, яка безкінечно «перемиває кісточок» ближньому.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Для того щоб ваш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ідліток став справжнім майстром зі спілкування, йому необхідно навчитися підтримувати дружні взаємини. навіть міцні дружні стосунки потребують підживлення, інакше вони зів’януть і зникнуть. До хороших друзів ми дуже швидко звикаємо і починаємо сприймати взаємини з ними, як щось звичне.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З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одного боку, в цьому немає нічого поганого.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Але якщо для спілкування з другом складно знайти час, якщо взаємини страждають від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фам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ільярності, то дружба опинилася в небезпеці. на жаль, не існує «технік» підтримання дружніх взаємин. Для підтримання дружби необхідно володіти певними якостями. Якщо ваш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ідліток не здатен бути вірним, чесним, відданим, не вміє вибачати, то не очікуйте, що він у житті матиме справжніх друзів. Поки ще не пізно — займіться його освітою!</w:t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Я знаю, що ви сумуватимете через те, що ваш вплив на життя власної дитини зменшується. Це доводиться переживати всі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м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батькам. У </w:t>
      </w:r>
      <w:proofErr w:type="gramStart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сезонах</w:t>
      </w:r>
      <w:proofErr w:type="gramEnd"/>
      <w:r w:rsidR="00123B6E"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 життя не буває поганих або хороших періодів. Кожен період життя є благодатним. Тому посміхніться і продовжуйте жити далі.</w:t>
      </w:r>
    </w:p>
    <w:p w:rsidR="003B0BF3" w:rsidRDefault="003B0BF3">
      <w:pPr>
        <w:rPr>
          <w:rFonts w:ascii="Times New Roman" w:hAnsi="Times New Roman" w:cs="Times New Roman"/>
          <w:i w:val="0"/>
          <w:color w:val="2C2C2C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noProof/>
          <w:color w:val="2C2C2C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8AE7465" wp14:editId="77B40926">
            <wp:simplePos x="0" y="0"/>
            <wp:positionH relativeFrom="margin">
              <wp:posOffset>1118235</wp:posOffset>
            </wp:positionH>
            <wp:positionV relativeFrom="margin">
              <wp:posOffset>4533900</wp:posOffset>
            </wp:positionV>
            <wp:extent cx="4410075" cy="362204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ka, networkin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BF3" w:rsidRDefault="003B0BF3">
      <w:pPr>
        <w:rPr>
          <w:rFonts w:ascii="Times New Roman" w:hAnsi="Times New Roman" w:cs="Times New Roman"/>
          <w:i w:val="0"/>
          <w:color w:val="2C2C2C"/>
          <w:sz w:val="28"/>
          <w:szCs w:val="28"/>
          <w:lang w:val="uk-UA"/>
        </w:rPr>
      </w:pPr>
    </w:p>
    <w:p w:rsidR="003B0BF3" w:rsidRDefault="003B0BF3" w:rsidP="003B0BF3">
      <w:pPr>
        <w:jc w:val="center"/>
        <w:rPr>
          <w:rFonts w:ascii="Times New Roman" w:hAnsi="Times New Roman" w:cs="Times New Roman"/>
          <w:i w:val="0"/>
          <w:color w:val="2C2C2C"/>
          <w:sz w:val="28"/>
          <w:szCs w:val="28"/>
          <w:lang w:val="uk-UA"/>
        </w:rPr>
      </w:pPr>
    </w:p>
    <w:p w:rsidR="003B0BF3" w:rsidRDefault="003B0BF3" w:rsidP="003B0BF3">
      <w:pPr>
        <w:jc w:val="center"/>
        <w:rPr>
          <w:rFonts w:ascii="Times New Roman" w:hAnsi="Times New Roman" w:cs="Times New Roman"/>
          <w:i w:val="0"/>
          <w:color w:val="2C2C2C"/>
          <w:sz w:val="28"/>
          <w:szCs w:val="28"/>
          <w:lang w:val="uk-UA"/>
        </w:rPr>
      </w:pPr>
    </w:p>
    <w:p w:rsidR="003B0BF3" w:rsidRDefault="003B0BF3" w:rsidP="003B0BF3">
      <w:pPr>
        <w:jc w:val="center"/>
        <w:rPr>
          <w:rFonts w:ascii="Times New Roman" w:hAnsi="Times New Roman" w:cs="Times New Roman"/>
          <w:i w:val="0"/>
          <w:color w:val="2C2C2C"/>
          <w:sz w:val="28"/>
          <w:szCs w:val="28"/>
          <w:lang w:val="uk-UA"/>
        </w:rPr>
      </w:pPr>
    </w:p>
    <w:p w:rsidR="003B0BF3" w:rsidRDefault="003B0BF3" w:rsidP="003B0BF3">
      <w:pPr>
        <w:jc w:val="center"/>
        <w:rPr>
          <w:rFonts w:ascii="Times New Roman" w:hAnsi="Times New Roman" w:cs="Times New Roman"/>
          <w:i w:val="0"/>
          <w:color w:val="2C2C2C"/>
          <w:sz w:val="28"/>
          <w:szCs w:val="28"/>
          <w:lang w:val="uk-UA"/>
        </w:rPr>
      </w:pPr>
    </w:p>
    <w:p w:rsidR="003B0BF3" w:rsidRDefault="003B0BF3" w:rsidP="003B0BF3">
      <w:pPr>
        <w:jc w:val="center"/>
        <w:rPr>
          <w:rFonts w:ascii="Times New Roman" w:hAnsi="Times New Roman" w:cs="Times New Roman"/>
          <w:i w:val="0"/>
          <w:color w:val="2C2C2C"/>
          <w:sz w:val="28"/>
          <w:szCs w:val="28"/>
          <w:lang w:val="uk-UA"/>
        </w:rPr>
      </w:pPr>
    </w:p>
    <w:p w:rsidR="003B0BF3" w:rsidRDefault="003B0BF3">
      <w:pPr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  <w:lang w:val="uk-UA"/>
        </w:rPr>
      </w:pPr>
    </w:p>
    <w:p w:rsidR="003B0BF3" w:rsidRDefault="003B0BF3">
      <w:pPr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  <w:lang w:val="uk-UA"/>
        </w:rPr>
      </w:pPr>
    </w:p>
    <w:p w:rsidR="003B0BF3" w:rsidRDefault="003B0BF3">
      <w:pPr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  <w:lang w:val="uk-UA"/>
        </w:rPr>
      </w:pPr>
    </w:p>
    <w:p w:rsidR="003B0BF3" w:rsidRDefault="003B0BF3">
      <w:pPr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  <w:lang w:val="uk-UA"/>
        </w:rPr>
      </w:pPr>
    </w:p>
    <w:p w:rsidR="003B0BF3" w:rsidRDefault="003B0BF3">
      <w:pPr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  <w:lang w:val="uk-UA"/>
        </w:rPr>
      </w:pPr>
    </w:p>
    <w:p w:rsidR="005B412E" w:rsidRDefault="00123B6E">
      <w:pPr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  <w:lang w:val="uk-UA"/>
        </w:rPr>
      </w:pPr>
      <w:r w:rsidRPr="003B0BF3">
        <w:rPr>
          <w:rFonts w:ascii="Times New Roman" w:hAnsi="Times New Roman" w:cs="Times New Roman"/>
          <w:b/>
          <w:i w:val="0"/>
          <w:color w:val="2C2C2C"/>
          <w:sz w:val="28"/>
          <w:szCs w:val="28"/>
          <w:shd w:val="clear" w:color="auto" w:fill="FFFFFF"/>
        </w:rPr>
        <w:t xml:space="preserve">Що потрібно пам’ятати, формуючи у </w:t>
      </w:r>
      <w:proofErr w:type="gramStart"/>
      <w:r w:rsidRPr="003B0BF3">
        <w:rPr>
          <w:rFonts w:ascii="Times New Roman" w:hAnsi="Times New Roman" w:cs="Times New Roman"/>
          <w:b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Pr="003B0BF3">
        <w:rPr>
          <w:rFonts w:ascii="Times New Roman" w:hAnsi="Times New Roman" w:cs="Times New Roman"/>
          <w:b/>
          <w:i w:val="0"/>
          <w:color w:val="2C2C2C"/>
          <w:sz w:val="28"/>
          <w:szCs w:val="28"/>
          <w:shd w:val="clear" w:color="auto" w:fill="FFFFFF"/>
        </w:rPr>
        <w:t>ідлітка навички спілкування</w:t>
      </w:r>
      <w:r w:rsidR="003B0BF3">
        <w:rPr>
          <w:rFonts w:ascii="Times New Roman" w:hAnsi="Times New Roman" w:cs="Times New Roman"/>
          <w:b/>
          <w:i w:val="0"/>
          <w:color w:val="2C2C2C"/>
          <w:sz w:val="28"/>
          <w:szCs w:val="28"/>
          <w:shd w:val="clear" w:color="auto" w:fill="FFFFFF"/>
          <w:lang w:val="uk-UA"/>
        </w:rPr>
        <w:t>!</w:t>
      </w:r>
      <w:r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1. Навичок спілкування можна навчити.</w:t>
      </w:r>
      <w:r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2. Ви завжди можете приділити </w:t>
      </w:r>
      <w:proofErr w:type="gramStart"/>
      <w:r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івгодини для того, щоб поговорити з підлітком.</w:t>
      </w:r>
      <w:r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3. Не забувайте про почуття гумору.</w:t>
      </w:r>
      <w:r w:rsidRPr="00123B6E">
        <w:rPr>
          <w:rFonts w:ascii="Times New Roman" w:hAnsi="Times New Roman" w:cs="Times New Roman"/>
          <w:i w:val="0"/>
          <w:color w:val="2C2C2C"/>
          <w:sz w:val="28"/>
          <w:szCs w:val="28"/>
        </w:rPr>
        <w:br/>
      </w:r>
      <w:r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 xml:space="preserve">4. Розвивайте в дитині вміння </w:t>
      </w:r>
      <w:proofErr w:type="gramStart"/>
      <w:r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п</w:t>
      </w:r>
      <w:proofErr w:type="gramEnd"/>
      <w:r w:rsidRPr="00123B6E">
        <w:rPr>
          <w:rFonts w:ascii="Times New Roman" w:hAnsi="Times New Roman" w:cs="Times New Roman"/>
          <w:i w:val="0"/>
          <w:color w:val="2C2C2C"/>
          <w:sz w:val="28"/>
          <w:szCs w:val="28"/>
          <w:shd w:val="clear" w:color="auto" w:fill="FFFFFF"/>
        </w:rPr>
        <w:t>ідтримувати дружні стосунки.</w:t>
      </w:r>
    </w:p>
    <w:p w:rsidR="00CB348C" w:rsidRDefault="00CB348C" w:rsidP="00CB348C">
      <w:pPr>
        <w:spacing w:after="0"/>
        <w:ind w:left="-426"/>
        <w:jc w:val="center"/>
        <w:rPr>
          <w:rStyle w:val="a9"/>
          <w:rFonts w:ascii="Times New Roman" w:hAnsi="Times New Roman" w:cs="Times New Roman"/>
          <w:b w:val="0"/>
          <w:bCs w:val="0"/>
          <w:sz w:val="36"/>
          <w:szCs w:val="36"/>
          <w:bdr w:val="none" w:sz="0" w:space="0" w:color="auto" w:frame="1"/>
          <w:lang w:val="uk-UA"/>
        </w:rPr>
      </w:pPr>
    </w:p>
    <w:p w:rsidR="00CB348C" w:rsidRPr="00CB348C" w:rsidRDefault="00CB348C" w:rsidP="00CB348C">
      <w:pPr>
        <w:spacing w:after="0"/>
        <w:ind w:right="567"/>
        <w:jc w:val="center"/>
        <w:rPr>
          <w:rStyle w:val="a9"/>
          <w:rFonts w:ascii="Comic Sans MS" w:hAnsi="Comic Sans MS" w:cs="Times New Roman"/>
          <w:b w:val="0"/>
          <w:bCs w:val="0"/>
          <w:color w:val="FF0000"/>
          <w:sz w:val="36"/>
          <w:szCs w:val="28"/>
          <w:bdr w:val="none" w:sz="0" w:space="0" w:color="auto" w:frame="1"/>
          <w:lang w:val="uk-UA"/>
        </w:rPr>
      </w:pPr>
      <w:r w:rsidRPr="00CB348C">
        <w:rPr>
          <w:rStyle w:val="a9"/>
          <w:rFonts w:ascii="Comic Sans MS" w:hAnsi="Comic Sans MS" w:cs="Times New Roman"/>
          <w:color w:val="FF0000"/>
          <w:sz w:val="36"/>
          <w:szCs w:val="28"/>
          <w:bdr w:val="none" w:sz="0" w:space="0" w:color="auto" w:frame="1"/>
          <w:shd w:val="clear" w:color="auto" w:fill="auto"/>
          <w:lang w:val="uk-UA"/>
        </w:rPr>
        <w:t>Методика виявлення</w:t>
      </w:r>
      <w:r w:rsidRPr="00CB348C">
        <w:rPr>
          <w:rStyle w:val="a9"/>
          <w:rFonts w:ascii="Comic Sans MS" w:hAnsi="Comic Sans MS" w:cs="Times New Roman"/>
          <w:color w:val="FF0000"/>
          <w:sz w:val="36"/>
          <w:szCs w:val="28"/>
          <w:bdr w:val="none" w:sz="0" w:space="0" w:color="auto" w:frame="1"/>
          <w:shd w:val="clear" w:color="auto" w:fill="auto"/>
          <w:lang w:val="uk-UA"/>
        </w:rPr>
        <w:t xml:space="preserve"> </w:t>
      </w:r>
      <w:r w:rsidRPr="00CB348C">
        <w:rPr>
          <w:rStyle w:val="a9"/>
          <w:rFonts w:ascii="Comic Sans MS" w:hAnsi="Comic Sans MS" w:cs="Times New Roman"/>
          <w:color w:val="FF0000"/>
          <w:sz w:val="36"/>
          <w:szCs w:val="28"/>
          <w:bdr w:val="none" w:sz="0" w:space="0" w:color="auto" w:frame="1"/>
          <w:shd w:val="clear" w:color="auto" w:fill="auto"/>
          <w:lang w:val="uk-UA"/>
        </w:rPr>
        <w:t>«Комунікативних та організаторських схи</w:t>
      </w:r>
      <w:r w:rsidRPr="00CB348C">
        <w:rPr>
          <w:rStyle w:val="a9"/>
          <w:rFonts w:ascii="Comic Sans MS" w:hAnsi="Comic Sans MS" w:cs="Times New Roman"/>
          <w:color w:val="FF0000"/>
          <w:sz w:val="36"/>
          <w:szCs w:val="28"/>
          <w:bdr w:val="none" w:sz="0" w:space="0" w:color="auto" w:frame="1"/>
          <w:shd w:val="clear" w:color="auto" w:fill="auto"/>
          <w:lang w:val="uk-UA"/>
        </w:rPr>
        <w:softHyphen/>
        <w:t>льностей»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Ця методика виявляє комунікативні та організаторські схильності особистості (вміння чітко та швидко налагоджувати ділові та товари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softHyphen/>
        <w:t>ські контакти з людьми, бажання розширити контакти, участь у гру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softHyphen/>
        <w:t>пових заходах, вміння впливати на людей, бажання проявляти ініціа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softHyphen/>
        <w:t>тиву і</w:t>
      </w:r>
      <w:r w:rsidRPr="00CB348C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CB348C">
        <w:rPr>
          <w:rStyle w:val="HTML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т. д.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).</w:t>
      </w:r>
    </w:p>
    <w:p w:rsidR="00CB348C" w:rsidRPr="00CB348C" w:rsidRDefault="00CB348C" w:rsidP="00CB348C">
      <w:pPr>
        <w:spacing w:after="0"/>
        <w:ind w:right="567"/>
        <w:jc w:val="both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CB348C">
        <w:rPr>
          <w:rFonts w:ascii="Times New Roman" w:hAnsi="Times New Roman" w:cs="Times New Roman"/>
          <w:b/>
          <w:i w:val="0"/>
          <w:sz w:val="28"/>
          <w:szCs w:val="28"/>
        </w:rPr>
        <w:t>Інструкція.</w:t>
      </w:r>
      <w:r w:rsidRPr="00CB348C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CB348C">
        <w:rPr>
          <w:rStyle w:val="a9"/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auto"/>
        </w:rPr>
        <w:t>Перед вами 40 запитань, на кожне з яких потрібно дати</w:t>
      </w:r>
      <w:r w:rsidRPr="00CB348C">
        <w:rPr>
          <w:rStyle w:val="apple-converted-space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 </w:t>
      </w:r>
      <w:r w:rsidRPr="00CB348C">
        <w:rPr>
          <w:rStyle w:val="a9"/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auto"/>
        </w:rPr>
        <w:t>відповідь «так» або «ні»</w:t>
      </w:r>
      <w:proofErr w:type="gramStart"/>
      <w:r w:rsidRPr="00CB348C">
        <w:rPr>
          <w:rStyle w:val="a9"/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auto"/>
          <w:lang w:val="uk-UA"/>
        </w:rPr>
        <w:t>.</w:t>
      </w:r>
      <w:r w:rsidRPr="00CB348C">
        <w:rPr>
          <w:rStyle w:val="a9"/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auto"/>
        </w:rPr>
        <w:t>Ч</w:t>
      </w:r>
      <w:proofErr w:type="gramEnd"/>
      <w:r w:rsidRPr="00CB348C">
        <w:rPr>
          <w:rStyle w:val="a9"/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auto"/>
        </w:rPr>
        <w:t>ас виконання методики 10-15 хвилин</w:t>
      </w:r>
      <w:r w:rsidRPr="00CB348C">
        <w:rPr>
          <w:rStyle w:val="a9"/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auto"/>
          <w:lang w:val="uk-UA"/>
        </w:rPr>
        <w:t>.</w:t>
      </w:r>
    </w:p>
    <w:p w:rsidR="00CB348C" w:rsidRPr="00CB348C" w:rsidRDefault="00CB348C" w:rsidP="00CB348C">
      <w:pPr>
        <w:spacing w:after="0"/>
        <w:ind w:right="567"/>
        <w:jc w:val="both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CB348C" w:rsidRPr="00CB348C" w:rsidRDefault="00CB348C" w:rsidP="00CB348C">
      <w:pPr>
        <w:pStyle w:val="ab"/>
        <w:numPr>
          <w:ilvl w:val="0"/>
          <w:numId w:val="1"/>
        </w:numPr>
        <w:spacing w:after="0" w:line="259" w:lineRule="auto"/>
        <w:ind w:left="0" w:right="567" w:firstLine="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Чи є у Вас потяг до спілкування і знайомства з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ізними людьми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pStyle w:val="ab"/>
        <w:numPr>
          <w:ilvl w:val="0"/>
          <w:numId w:val="1"/>
        </w:numPr>
        <w:spacing w:after="0" w:line="259" w:lineRule="auto"/>
        <w:ind w:left="0" w:right="567" w:firstLine="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Чи подобається Вам займатися громадською роботою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3. Чи довго турбує Вас почуття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образи на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своїх товаришів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4. Чи завжди Вам важко орієнтуватися в критичній ситуації, що склалася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5. Чи багато у Вас друзів, з якими Ви постійно спілкуєтеся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6. Чи часто Вам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вдається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схилити більшість своїх товаришів до прийняття ними Вашої думки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7.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Чи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правда, що Вам приємніше і простіше проводити час за книгами або за яким-небудь іншим заняттям, ніж з людьми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8. Якщо виникли певні перешкоди у здійсненні Ваших намі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ів, чи легко Вам відмовитися від своїх намірів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9. Чи легко Ви встановлюєте контакти з людьми, які значно старші за Вас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10. Чи любите Ви придумувати і організовувати зі своїми товариша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softHyphen/>
        <w:t xml:space="preserve"> ми різноманітні ігри і розваги?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11. Чи важко Вам включатися в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нов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 для Вас компанії (колективи)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12. Чи часто Ви відкладаєте на інші дні справи, які слід було б виконати сьогодні?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13. Чи легко Вам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вдається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встановлювати контакти і спілкуватися з незнайомими людьми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14. Чи прагнете Ви, щоб Ваші товариші діяли у відповідності з Вашою думкою?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15. Чи важко Вам освоюватися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новому колективі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16. Правда, що у Вас не буває конфліктів з товаришами через невиконання ними своїх обіцянок, зобов'язань, обов'язкі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17. Чи прагнете Ви, якщо обставини сприяють цьому, познайомитися і поспілкуватися з незнайомою людиною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18. Чи часто у вирішенні важливих справ берете ініціативу на себе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19. Чи дратують Вас оточуючі, чи виникає у Вас бажання побути на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 xml:space="preserve"> одинці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20.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Чи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правда, що Ви, як правило, погано орієнтуєтеся в незнайомій для Вас обстановці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21. Чи подобається Вам постійно бути серед людей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22. Чи виникає у Вас відчуття дискомфорту, якщо Вам не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вдається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завершити розпочату справу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23. Чи важко Вам проявити ініціативу, щоб познайомитися з іншою людиною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24.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Чи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правда, що Ви втомлюєтеся від постійного спілкування з друзями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25. Чи подобається Вам брати участь в колективних іграх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26. Чи часто Ви проявляєте ініціативу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ід час вирішення проблем, які зачіпають інтереси Ваших друзів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27. Чи правда, що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Ви в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ідчуваєте себе невпевнено серед незнайомих людей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28. Чи правда, що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ви не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прагнете до того, щоб довести правильність своїх дій чи слів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29. Чи вважаєте Ви, що Вам не важко внести пожвавлення у незнайоме товариство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30. Чи брали Ви участь у громадському житті школи (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ідприємства)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31. Чи прагнете Ви обмежити коло своїх знайомих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32. Чи правда, що Ви не прагнете відстоювати свою думку чи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ішення, якщо його не зразу прийняли друзі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33. Чи відчуваєте Ви себе комфортно в незнайомій компанії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  <w:proofErr w:type="gramEnd"/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34. Чи охоче Ви організуєте вечірку для своїх товариші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35.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Чи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правда, що Ви губитеся, коли треба говорити перед великою кількістю людей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36. Чи часто Ви спізнюєтеся на ділові зустрічі, побачення?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37. У Вас багато друзів?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38. Чи часто Ви буваєте в центрі уваги своїх друзів?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39. Ви відчуваєте дискомфорт під час спілкуван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ня з малознайомими людьми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40. Чи правда, що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Ви не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дуже впевнено почуваєте себе в оточенні ве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ликої групи своїх друзів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Обробка результатів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auto"/>
        </w:rPr>
        <w:t>Комунікативні схильності</w:t>
      </w:r>
      <w:r w:rsidRPr="00CB348C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auto"/>
        </w:rPr>
        <w:t>:</w:t>
      </w:r>
      <w:r w:rsidRPr="00CB348C">
        <w:rPr>
          <w:rStyle w:val="apple-converted-space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 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Так 1, 5, 9, 13, 17, 21. 29, 33, 37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;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Ні 3,7, 11,15,19,23,27,31,35,39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auto"/>
          <w:lang w:val="uk-UA"/>
        </w:rPr>
        <w:t>Організаторські схильності::</w:t>
      </w:r>
      <w:r w:rsidRPr="00CB348C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Так — 2,6,10,14,18,22,26,30,34,38;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Ні— 4,8,12,16,20,24,28,32,36,40.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Коефіцієнт комунікативних або організаторських схильностей</w:t>
      </w:r>
      <w:r w:rsidRPr="00CB348C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CB348C"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auto"/>
          <w:lang w:val="uk-UA"/>
        </w:rPr>
        <w:t>К</w:t>
      </w:r>
      <w:r w:rsidRPr="00CB348C">
        <w:rPr>
          <w:rStyle w:val="apple-converted-space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 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це відношення кількості відповідей, що співпадають з ключем, до числа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20 : К= х/20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Показники, отримані за даною методикою, можуть коливатися від 0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до 1. Показники, близькі до 1.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св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ідчать про високий рівень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комунікативних чи організаторських схильностей, близькі до 0 — про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низь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 xml:space="preserve">кий рівень. </w:t>
      </w:r>
    </w:p>
    <w:p w:rsidR="00CB348C" w:rsidRPr="00CB348C" w:rsidRDefault="00CB348C" w:rsidP="00CB348C">
      <w:pPr>
        <w:spacing w:after="0"/>
        <w:ind w:right="567"/>
        <w:jc w:val="both"/>
        <w:rPr>
          <w:rStyle w:val="a9"/>
          <w:rFonts w:ascii="Times New Roman" w:eastAsiaTheme="minorHAnsi" w:hAnsi="Times New Roman" w:cs="Times New Roman"/>
          <w:b w:val="0"/>
          <w:bCs w:val="0"/>
          <w:iCs/>
          <w:color w:val="auto"/>
          <w:sz w:val="28"/>
          <w:szCs w:val="28"/>
          <w:bdr w:val="none" w:sz="0" w:space="0" w:color="auto"/>
          <w:shd w:val="clear" w:color="auto" w:fill="auto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Оціночний коефіцієнт (К) — це первинна кількісна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харак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 xml:space="preserve">теристика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матер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іалів випробування. Для якісної стандартизації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ре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зультатів дослідження використовуються шкали оцінок, в яких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тому чи іншому діапазону кількісних показників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К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відповідає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визначена оцін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ка. Наприклад, у Вас кількість відповідей, що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співпали, виявилася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ів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ною 19 за шкалою комунікативних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схильностей і 16 за шкалою органі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заторських схильностей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Користуючись формулою, вираховуємо: К(ком.) = 19/20 = 0,95 й 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К(організат.) = 16/20 = 0,8. Записуємо отримані результати в бланк відповідей і порівнюємо їх зі шкалами оцінок комунікативних та організаторських схильностей. </w:t>
      </w:r>
      <w:bookmarkStart w:id="0" w:name="_GoBack"/>
      <w:bookmarkEnd w:id="0"/>
    </w:p>
    <w:p w:rsidR="00CB348C" w:rsidRPr="00CB348C" w:rsidRDefault="00CB348C" w:rsidP="00CB348C">
      <w:pPr>
        <w:spacing w:after="0"/>
        <w:ind w:right="567"/>
        <w:jc w:val="both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CB348C"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auto"/>
        </w:rPr>
        <w:t>Шкала оцінок комунікативних схильностей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Коефіцієнт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К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0,10-0.45 0,46-0.55 0.56-0.65 0.6Є-0.75 О.7б-1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Оцінка___________ І________ 2_________ 3 4______ 5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Оцінка 1 2 3 4 5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Рівень низький нижче середнього середній високий дуже високий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Інтерпретація результатів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Якщо Ви отримали оцінку «1», то Вам властивий низький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івень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схильностей до комунікативної та організаторської діяльності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Для тих, хто отримав оцінку «2», розвиток комунікативних та організаторських схильностей є на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івні нижче середнього. Ви не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прагне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те до спілкування, почуваєте себе скуто в новій компанії, у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вільний час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любите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бути на самоті, обмежуєте свої знайомства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переживаєте труд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нощі при встановленні контактів з людьми і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виступаючи перед ауди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торією, погано орієнтуєтеся в незнайомій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ситуації, не відстоюєте свою думку, важко переживаєте образи. Не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проявляєте ініціативи в громад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ській діяльності, у багатьох справах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уникаєте прийняття самостійних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ішень.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Якщо Ви отримали оцінку «З», то для Вас характерний середній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івень комунікативних та організаторських схильностей. Ви прагнете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до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контакту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 з людьми, не обмежуючи коло своїх знайомств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відстоюєте свою думку, плануєте роботу. Однак «потенціал» цих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схильностей не ві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др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ізняється високою стійкістю. Вам необхідно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серйозно зайнятися формуванням і розвитком комунікативних та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організаторських схиль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ностей.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Якщо Ви отримали оцінку «4», то Вас можна віднести до групи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людей з високим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івнем комунікативних та організаторських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схильно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стей. Ви не губитеся в новій ситуації, швидко знаходите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друзів, постій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но намагаєтеся розширити коло знайомих, займаєтеся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громадською діяльністю, допомагаєте близьким, друзям, виявляєте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ініціативу в спіл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куванні, із задоволенням берете участь в організації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громадських захо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 xml:space="preserve">дів, здатні приймати самостійні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ішення в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екстремальній ситуації.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</w:p>
    <w:p w:rsidR="00CB348C" w:rsidRPr="00CB348C" w:rsidRDefault="00CB348C" w:rsidP="00CB348C">
      <w:pPr>
        <w:spacing w:after="0"/>
        <w:ind w:right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B348C">
        <w:rPr>
          <w:rFonts w:ascii="Times New Roman" w:hAnsi="Times New Roman" w:cs="Times New Roman"/>
          <w:i w:val="0"/>
          <w:sz w:val="28"/>
          <w:szCs w:val="28"/>
        </w:rPr>
        <w:t>Якщо Ви отримали оцінку «5», то Вас можна віднести до групи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людей з найбільш високим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івнем комунікативних та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організаторських схильностей, для Вас характерні швидка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орієнтація у складних ситуа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ціях, невимушена поведінка в новому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колективі. Ви ініціативні, при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ймаєте самостійні рішення, відстоюєте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свою думку. Ви легко почуваєте себе в незнайомій компанії, любите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і вмієте організовувати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ізномані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тні ігри, колективні справи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При інтерпретації отриманих даних слід пам'ятати, що вони лише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 xml:space="preserve">констатують наявний </w:t>
      </w:r>
      <w:proofErr w:type="gramStart"/>
      <w:r w:rsidRPr="00CB348C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CB348C">
        <w:rPr>
          <w:rFonts w:ascii="Times New Roman" w:hAnsi="Times New Roman" w:cs="Times New Roman"/>
          <w:i w:val="0"/>
          <w:sz w:val="28"/>
          <w:szCs w:val="28"/>
        </w:rPr>
        <w:t>івень комунікативних та організаторських схи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льностей в даний період розвитку особистості. Якщо результати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тесту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вання виявляться невисокими, то це зовсім не означає, що цих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схиль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softHyphen/>
        <w:t>ностей потенційно у Вас немає. Просто не були створені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умови для їх виявлення та розвитку або у Вас не було нагальної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B348C">
        <w:rPr>
          <w:rFonts w:ascii="Times New Roman" w:hAnsi="Times New Roman" w:cs="Times New Roman"/>
          <w:i w:val="0"/>
          <w:sz w:val="28"/>
          <w:szCs w:val="28"/>
        </w:rPr>
        <w:t>потреби отримати відповідні вміння</w:t>
      </w:r>
      <w:r w:rsidRPr="00CB348C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CB348C" w:rsidRPr="00CB348C" w:rsidRDefault="00CB348C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sectPr w:rsidR="00CB348C" w:rsidRPr="00CB348C" w:rsidSect="00123B6E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78" w:rsidRDefault="00602978" w:rsidP="00123B6E">
      <w:pPr>
        <w:spacing w:after="0" w:line="240" w:lineRule="auto"/>
      </w:pPr>
      <w:r>
        <w:separator/>
      </w:r>
    </w:p>
  </w:endnote>
  <w:endnote w:type="continuationSeparator" w:id="0">
    <w:p w:rsidR="00602978" w:rsidRDefault="00602978" w:rsidP="0012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78" w:rsidRDefault="00602978" w:rsidP="00123B6E">
      <w:pPr>
        <w:spacing w:after="0" w:line="240" w:lineRule="auto"/>
      </w:pPr>
      <w:r>
        <w:separator/>
      </w:r>
    </w:p>
  </w:footnote>
  <w:footnote w:type="continuationSeparator" w:id="0">
    <w:p w:rsidR="00602978" w:rsidRDefault="00602978" w:rsidP="0012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F1D"/>
    <w:multiLevelType w:val="hybridMultilevel"/>
    <w:tmpl w:val="9A48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6E"/>
    <w:rsid w:val="00011237"/>
    <w:rsid w:val="00016604"/>
    <w:rsid w:val="00123B6E"/>
    <w:rsid w:val="00262D28"/>
    <w:rsid w:val="00384A93"/>
    <w:rsid w:val="003B0BF3"/>
    <w:rsid w:val="004779E4"/>
    <w:rsid w:val="005B412E"/>
    <w:rsid w:val="00602978"/>
    <w:rsid w:val="00640ADD"/>
    <w:rsid w:val="008C6A74"/>
    <w:rsid w:val="00933F8B"/>
    <w:rsid w:val="00BE512D"/>
    <w:rsid w:val="00C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3F8B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F8B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F8B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F8B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F8B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F8B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F8B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F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F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F8B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33F8B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3F8B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3F8B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3F8B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3F8B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3F8B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3F8B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3F8B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F8B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F8B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3F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933F8B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F8B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933F8B"/>
    <w:rPr>
      <w:b/>
      <w:bCs/>
      <w:spacing w:val="0"/>
    </w:rPr>
  </w:style>
  <w:style w:type="character" w:styleId="a9">
    <w:name w:val="Emphasis"/>
    <w:uiPriority w:val="20"/>
    <w:qFormat/>
    <w:rsid w:val="00933F8B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933F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3F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F8B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3F8B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3F8B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3F8B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933F8B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933F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933F8B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933F8B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933F8B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3F8B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123B6E"/>
  </w:style>
  <w:style w:type="paragraph" w:styleId="af4">
    <w:name w:val="header"/>
    <w:basedOn w:val="a"/>
    <w:link w:val="af5"/>
    <w:uiPriority w:val="99"/>
    <w:unhideWhenUsed/>
    <w:rsid w:val="0012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23B6E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12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23B6E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01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11237"/>
    <w:rPr>
      <w:rFonts w:ascii="Tahoma" w:hAnsi="Tahoma" w:cs="Tahoma"/>
      <w:i/>
      <w:iCs/>
      <w:sz w:val="16"/>
      <w:szCs w:val="16"/>
    </w:rPr>
  </w:style>
  <w:style w:type="character" w:styleId="HTML">
    <w:name w:val="HTML Acronym"/>
    <w:basedOn w:val="a0"/>
    <w:uiPriority w:val="99"/>
    <w:semiHidden/>
    <w:unhideWhenUsed/>
    <w:rsid w:val="00C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3F8B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F8B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F8B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F8B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F8B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F8B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F8B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F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F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F8B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33F8B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3F8B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3F8B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3F8B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3F8B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3F8B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3F8B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3F8B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F8B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F8B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3F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933F8B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F8B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933F8B"/>
    <w:rPr>
      <w:b/>
      <w:bCs/>
      <w:spacing w:val="0"/>
    </w:rPr>
  </w:style>
  <w:style w:type="character" w:styleId="a9">
    <w:name w:val="Emphasis"/>
    <w:uiPriority w:val="20"/>
    <w:qFormat/>
    <w:rsid w:val="00933F8B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933F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3F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F8B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3F8B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3F8B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3F8B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933F8B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933F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933F8B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933F8B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933F8B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3F8B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123B6E"/>
  </w:style>
  <w:style w:type="paragraph" w:styleId="af4">
    <w:name w:val="header"/>
    <w:basedOn w:val="a"/>
    <w:link w:val="af5"/>
    <w:uiPriority w:val="99"/>
    <w:unhideWhenUsed/>
    <w:rsid w:val="0012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23B6E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12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23B6E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01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11237"/>
    <w:rPr>
      <w:rFonts w:ascii="Tahoma" w:hAnsi="Tahoma" w:cs="Tahoma"/>
      <w:i/>
      <w:iCs/>
      <w:sz w:val="16"/>
      <w:szCs w:val="16"/>
    </w:rPr>
  </w:style>
  <w:style w:type="character" w:styleId="HTML">
    <w:name w:val="HTML Acronym"/>
    <w:basedOn w:val="a0"/>
    <w:uiPriority w:val="99"/>
    <w:semiHidden/>
    <w:unhideWhenUsed/>
    <w:rsid w:val="00C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464646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ED2A-30E1-4112-B1D6-87CC00D9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2017-03-15T13:56:00Z</dcterms:created>
  <dcterms:modified xsi:type="dcterms:W3CDTF">2017-03-16T08:50:00Z</dcterms:modified>
</cp:coreProperties>
</file>